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C6" w:rsidRDefault="00EE18C6" w:rsidP="00EE18C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584BBEDA" wp14:editId="6CE58915">
            <wp:extent cx="962025" cy="714375"/>
            <wp:effectExtent l="0" t="0" r="9525" b="9525"/>
            <wp:docPr id="2" name="Picture 2" descr="http://www.nature.com/news/2009/090422/images/_tmp_articling-import-20090422085001461895_458950a-i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e.com/news/2009/090422/images/_tmp_articling-import-20090422085001461895_458950a-i1.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43" cy="71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C8ED4E" wp14:editId="03449AC9">
            <wp:extent cx="2425065" cy="804545"/>
            <wp:effectExtent l="0" t="0" r="0" b="0"/>
            <wp:docPr id="1" name="Picture 1" descr="C:\Users\daychin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aychin\Desktop\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2D580" wp14:editId="73F59073">
            <wp:extent cx="1152525" cy="773958"/>
            <wp:effectExtent l="0" t="0" r="0" b="7620"/>
            <wp:docPr id="4" name="Picture 4" descr="Image result for ovarian follicle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varian follicle develop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D2" w:rsidRDefault="009E69D2" w:rsidP="00EE18C6">
      <w:pPr>
        <w:jc w:val="center"/>
      </w:pPr>
    </w:p>
    <w:p w:rsidR="00EE18C6" w:rsidRDefault="00EE18C6"/>
    <w:p w:rsidR="00EE18C6" w:rsidRPr="00586DA4" w:rsidRDefault="00EE18C6" w:rsidP="00EE18C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Maiandra GD" w:eastAsia="Times New Roman" w:hAnsi="Maiandra GD" w:cs="Arial"/>
          <w:b/>
          <w:color w:val="333333"/>
          <w:kern w:val="36"/>
          <w:sz w:val="44"/>
          <w:szCs w:val="44"/>
        </w:rPr>
      </w:pPr>
      <w:r w:rsidRPr="00586DA4">
        <w:rPr>
          <w:rFonts w:ascii="Maiandra GD" w:eastAsia="Times New Roman" w:hAnsi="Maiandra GD" w:cs="Arial"/>
          <w:b/>
          <w:color w:val="333333"/>
          <w:kern w:val="36"/>
          <w:sz w:val="44"/>
          <w:szCs w:val="44"/>
        </w:rPr>
        <w:t xml:space="preserve">Department of Obstetrics &amp; Gynecology </w:t>
      </w:r>
    </w:p>
    <w:p w:rsidR="00EE18C6" w:rsidRDefault="00EE18C6" w:rsidP="00EE18C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Maiandra GD" w:eastAsia="Times New Roman" w:hAnsi="Maiandra GD" w:cs="Arial"/>
          <w:b/>
          <w:color w:val="333333"/>
          <w:kern w:val="36"/>
          <w:sz w:val="44"/>
          <w:szCs w:val="44"/>
        </w:rPr>
      </w:pPr>
      <w:r w:rsidRPr="00586DA4">
        <w:rPr>
          <w:rFonts w:ascii="Maiandra GD" w:eastAsia="Times New Roman" w:hAnsi="Maiandra GD" w:cs="Arial"/>
          <w:b/>
          <w:color w:val="333333"/>
          <w:kern w:val="36"/>
          <w:sz w:val="44"/>
          <w:szCs w:val="44"/>
        </w:rPr>
        <w:t xml:space="preserve">Basic Science Research </w:t>
      </w:r>
    </w:p>
    <w:p w:rsidR="0048371B" w:rsidRPr="0048371B" w:rsidRDefault="0048371B" w:rsidP="00EE18C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Maiandra GD" w:eastAsia="Times New Roman" w:hAnsi="Maiandra GD" w:cs="Arial"/>
          <w:b/>
          <w:i/>
          <w:color w:val="C00000"/>
          <w:kern w:val="36"/>
          <w:sz w:val="44"/>
          <w:szCs w:val="44"/>
        </w:rPr>
      </w:pPr>
      <w:r w:rsidRPr="0048371B">
        <w:rPr>
          <w:rFonts w:ascii="Maiandra GD" w:eastAsia="Times New Roman" w:hAnsi="Maiandra GD" w:cs="Arial"/>
          <w:b/>
          <w:i/>
          <w:color w:val="C00000"/>
          <w:kern w:val="36"/>
          <w:sz w:val="44"/>
          <w:szCs w:val="44"/>
        </w:rPr>
        <w:t>Join Us for the Spring Happy Hour!</w:t>
      </w:r>
    </w:p>
    <w:p w:rsidR="00571F99" w:rsidRPr="00571F99" w:rsidRDefault="00571F99" w:rsidP="00571F99">
      <w:pPr>
        <w:shd w:val="clear" w:color="auto" w:fill="FFFFFF"/>
        <w:jc w:val="center"/>
        <w:outlineLvl w:val="0"/>
        <w:rPr>
          <w:rFonts w:ascii="Maiandra GD" w:hAnsi="Maiandra GD"/>
          <w:b/>
          <w:color w:val="C00000"/>
          <w:sz w:val="36"/>
          <w:szCs w:val="36"/>
        </w:rPr>
      </w:pPr>
    </w:p>
    <w:p w:rsidR="0048371B" w:rsidRPr="0048371B" w:rsidRDefault="0048371B" w:rsidP="0048371B">
      <w:pPr>
        <w:spacing w:line="320" w:lineRule="exact"/>
        <w:jc w:val="center"/>
        <w:rPr>
          <w:rFonts w:ascii="Maiandra GD" w:hAnsi="Maiandra GD"/>
          <w:b/>
          <w:color w:val="C00000"/>
          <w:sz w:val="36"/>
          <w:szCs w:val="36"/>
        </w:rPr>
      </w:pPr>
      <w:r w:rsidRPr="0048371B">
        <w:rPr>
          <w:rFonts w:ascii="Maiandra GD" w:hAnsi="Maiandra GD"/>
          <w:b/>
          <w:color w:val="C00000"/>
          <w:sz w:val="36"/>
          <w:szCs w:val="36"/>
        </w:rPr>
        <w:t>Friday, April 29, 2016</w:t>
      </w:r>
    </w:p>
    <w:p w:rsidR="0048371B" w:rsidRPr="0048371B" w:rsidRDefault="0048371B" w:rsidP="0048371B">
      <w:pPr>
        <w:spacing w:line="320" w:lineRule="exact"/>
        <w:jc w:val="center"/>
        <w:rPr>
          <w:rFonts w:ascii="Maiandra GD" w:hAnsi="Maiandra GD"/>
          <w:b/>
          <w:color w:val="C00000"/>
          <w:sz w:val="36"/>
          <w:szCs w:val="36"/>
        </w:rPr>
      </w:pPr>
      <w:r w:rsidRPr="0048371B">
        <w:rPr>
          <w:rFonts w:ascii="Maiandra GD" w:hAnsi="Maiandra GD"/>
          <w:b/>
          <w:color w:val="C00000"/>
          <w:sz w:val="36"/>
          <w:szCs w:val="36"/>
        </w:rPr>
        <w:t>4:00 pm</w:t>
      </w:r>
    </w:p>
    <w:p w:rsidR="0048371B" w:rsidRPr="0048371B" w:rsidRDefault="0048371B" w:rsidP="0048371B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6"/>
          <w:szCs w:val="36"/>
        </w:rPr>
      </w:pPr>
      <w:r w:rsidRPr="0048371B">
        <w:rPr>
          <w:rFonts w:ascii="Maiandra GD" w:hAnsi="Maiandra GD"/>
          <w:b/>
          <w:color w:val="C00000"/>
          <w:sz w:val="36"/>
          <w:szCs w:val="36"/>
        </w:rPr>
        <w:t>Grant Building Lab Break Room (S375)</w:t>
      </w:r>
    </w:p>
    <w:p w:rsidR="0048371B" w:rsidRDefault="0048371B" w:rsidP="0048371B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</w:p>
    <w:p w:rsidR="0048371B" w:rsidRDefault="0048371B" w:rsidP="0048371B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</w:p>
    <w:p w:rsidR="0048371B" w:rsidRDefault="00E67BB7" w:rsidP="0048371B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  <w:bookmarkStart w:id="0" w:name="_GoBack"/>
      <w:r>
        <w:rPr>
          <w:rFonts w:ascii="Maiandra GD" w:hAnsi="Maiandra GD"/>
          <w:b/>
          <w:color w:val="C00000"/>
          <w:sz w:val="32"/>
          <w:szCs w:val="32"/>
        </w:rPr>
        <w:t xml:space="preserve">Seminar </w:t>
      </w:r>
      <w:r w:rsidR="0048371B">
        <w:rPr>
          <w:rFonts w:ascii="Maiandra GD" w:hAnsi="Maiandra GD"/>
          <w:b/>
          <w:color w:val="C00000"/>
          <w:sz w:val="32"/>
          <w:szCs w:val="32"/>
        </w:rPr>
        <w:t>- Vittorio Sebastiano</w:t>
      </w:r>
      <w:bookmarkEnd w:id="0"/>
      <w:r w:rsidR="0048371B">
        <w:rPr>
          <w:rFonts w:ascii="Maiandra GD" w:hAnsi="Maiandra GD"/>
          <w:b/>
          <w:color w:val="C00000"/>
          <w:sz w:val="32"/>
          <w:szCs w:val="32"/>
        </w:rPr>
        <w:t>, PhD</w:t>
      </w:r>
    </w:p>
    <w:p w:rsidR="0048371B" w:rsidRPr="0048371B" w:rsidRDefault="0048371B" w:rsidP="0048371B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28"/>
          <w:szCs w:val="28"/>
        </w:rPr>
      </w:pPr>
      <w:r w:rsidRPr="0048371B">
        <w:rPr>
          <w:rFonts w:ascii="Maiandra GD" w:hAnsi="Maiandra GD"/>
          <w:color w:val="C00000"/>
          <w:sz w:val="28"/>
          <w:szCs w:val="28"/>
        </w:rPr>
        <w:t>Assistant Professor</w:t>
      </w:r>
      <w:r w:rsidRPr="0048371B">
        <w:rPr>
          <w:rFonts w:ascii="Maiandra GD" w:hAnsi="Maiandra GD"/>
          <w:color w:val="C00000"/>
          <w:sz w:val="28"/>
          <w:szCs w:val="28"/>
        </w:rPr>
        <w:br/>
        <w:t>Department of Obstetrics and Gynecology</w:t>
      </w:r>
      <w:r w:rsidRPr="0048371B">
        <w:rPr>
          <w:rFonts w:ascii="Maiandra GD" w:hAnsi="Maiandra GD"/>
          <w:color w:val="C00000"/>
          <w:sz w:val="28"/>
          <w:szCs w:val="28"/>
        </w:rPr>
        <w:br/>
        <w:t>Stem Cells and Regenerative Medicine Institute</w:t>
      </w:r>
      <w:r w:rsidRPr="0048371B">
        <w:rPr>
          <w:rFonts w:ascii="Maiandra GD" w:hAnsi="Maiandra GD"/>
          <w:color w:val="C00000"/>
          <w:sz w:val="28"/>
          <w:szCs w:val="28"/>
        </w:rPr>
        <w:br/>
      </w:r>
      <w:r w:rsidRPr="0048371B">
        <w:rPr>
          <w:rFonts w:ascii="Maiandra GD" w:hAnsi="Maiandra GD"/>
          <w:color w:val="C00000"/>
          <w:sz w:val="28"/>
          <w:szCs w:val="28"/>
        </w:rPr>
        <w:br/>
      </w:r>
    </w:p>
    <w:p w:rsidR="0048371B" w:rsidRPr="0048371B" w:rsidRDefault="0048371B" w:rsidP="0048371B">
      <w:pPr>
        <w:jc w:val="center"/>
        <w:rPr>
          <w:rFonts w:ascii="Maiandra GD" w:eastAsia="Times New Roman" w:hAnsi="Maiandra GD"/>
          <w:sz w:val="28"/>
          <w:szCs w:val="32"/>
        </w:rPr>
      </w:pPr>
      <w:r w:rsidRPr="0048371B">
        <w:rPr>
          <w:rFonts w:ascii="Maiandra GD" w:eastAsia="Times New Roman" w:hAnsi="Maiandra GD"/>
          <w:sz w:val="28"/>
          <w:szCs w:val="32"/>
        </w:rPr>
        <w:t>"Single-cell analysis and spatial reconstruction of the human blastocyst:</w:t>
      </w:r>
    </w:p>
    <w:p w:rsidR="0048371B" w:rsidRPr="0048371B" w:rsidRDefault="0048371B" w:rsidP="0048371B">
      <w:pPr>
        <w:jc w:val="center"/>
        <w:rPr>
          <w:rFonts w:ascii="Maiandra GD" w:eastAsia="Times New Roman" w:hAnsi="Maiandra GD"/>
          <w:sz w:val="28"/>
          <w:szCs w:val="32"/>
        </w:rPr>
      </w:pPr>
      <w:proofErr w:type="gramStart"/>
      <w:r w:rsidRPr="0048371B">
        <w:rPr>
          <w:rFonts w:ascii="Maiandra GD" w:eastAsia="Times New Roman" w:hAnsi="Maiandra GD"/>
          <w:sz w:val="28"/>
          <w:szCs w:val="32"/>
        </w:rPr>
        <w:t>the</w:t>
      </w:r>
      <w:proofErr w:type="gramEnd"/>
      <w:r w:rsidRPr="0048371B">
        <w:rPr>
          <w:rFonts w:ascii="Maiandra GD" w:eastAsia="Times New Roman" w:hAnsi="Maiandra GD"/>
          <w:sz w:val="28"/>
          <w:szCs w:val="32"/>
        </w:rPr>
        <w:t xml:space="preserve"> Rosetta Stone to interpret early development and pluripotent stem cell biology”</w:t>
      </w:r>
    </w:p>
    <w:p w:rsidR="00E405FA" w:rsidRDefault="00E405FA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color w:val="C00000"/>
          <w:sz w:val="32"/>
          <w:szCs w:val="32"/>
        </w:rPr>
      </w:pPr>
    </w:p>
    <w:p w:rsidR="00586DA4" w:rsidRPr="00586DA4" w:rsidRDefault="00586DA4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color w:val="C00000"/>
          <w:sz w:val="32"/>
          <w:szCs w:val="32"/>
        </w:rPr>
      </w:pPr>
    </w:p>
    <w:p w:rsidR="00571F99" w:rsidRDefault="00571F99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</w:p>
    <w:p w:rsidR="00571F99" w:rsidRPr="00E77363" w:rsidRDefault="00E405FA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28"/>
          <w:szCs w:val="32"/>
        </w:rPr>
      </w:pPr>
      <w:r>
        <w:rPr>
          <w:rFonts w:ascii="Maiandra GD" w:hAnsi="Maiandra GD"/>
          <w:b/>
          <w:color w:val="C00000"/>
          <w:sz w:val="28"/>
          <w:szCs w:val="32"/>
        </w:rPr>
        <w:t xml:space="preserve">~ </w:t>
      </w:r>
      <w:r w:rsidR="00571F99">
        <w:rPr>
          <w:rFonts w:ascii="Maiandra GD" w:hAnsi="Maiandra GD"/>
          <w:b/>
          <w:color w:val="C00000"/>
          <w:sz w:val="28"/>
          <w:szCs w:val="32"/>
        </w:rPr>
        <w:t>Drinks will be provided. P</w:t>
      </w:r>
      <w:r w:rsidR="00571F99" w:rsidRPr="00E77363">
        <w:rPr>
          <w:rFonts w:ascii="Maiandra GD" w:hAnsi="Maiandra GD"/>
          <w:b/>
          <w:color w:val="C00000"/>
          <w:sz w:val="28"/>
          <w:szCs w:val="32"/>
        </w:rPr>
        <w:t>lease</w:t>
      </w:r>
      <w:r w:rsidR="00571F99">
        <w:rPr>
          <w:rFonts w:ascii="Maiandra GD" w:hAnsi="Maiandra GD"/>
          <w:b/>
          <w:color w:val="C00000"/>
          <w:sz w:val="28"/>
          <w:szCs w:val="32"/>
        </w:rPr>
        <w:t xml:space="preserve"> bring a favorite food to share</w:t>
      </w:r>
      <w:r>
        <w:rPr>
          <w:rFonts w:ascii="Maiandra GD" w:hAnsi="Maiandra GD"/>
          <w:b/>
          <w:color w:val="C00000"/>
          <w:sz w:val="28"/>
          <w:szCs w:val="32"/>
        </w:rPr>
        <w:t>.</w:t>
      </w:r>
    </w:p>
    <w:p w:rsidR="00571F99" w:rsidRDefault="00571F99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</w:p>
    <w:p w:rsidR="00586DA4" w:rsidRDefault="00586DA4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</w:p>
    <w:p w:rsidR="00EE18C6" w:rsidRDefault="00EE18C6" w:rsidP="00EE18C6">
      <w:pPr>
        <w:jc w:val="center"/>
        <w:rPr>
          <w:rFonts w:ascii="Maiandra GD" w:hAnsi="Maiandra GD"/>
          <w:color w:val="C00000"/>
          <w:sz w:val="44"/>
          <w:szCs w:val="44"/>
        </w:rPr>
      </w:pPr>
      <w:r w:rsidRPr="00586DA4">
        <w:rPr>
          <w:rFonts w:ascii="Maiandra GD" w:hAnsi="Maiandra GD"/>
          <w:color w:val="C00000"/>
          <w:sz w:val="44"/>
          <w:szCs w:val="44"/>
        </w:rPr>
        <w:t>Hope to see you there!!</w:t>
      </w:r>
    </w:p>
    <w:p w:rsidR="0048371B" w:rsidRPr="00586DA4" w:rsidRDefault="0048371B" w:rsidP="00EE18C6">
      <w:pPr>
        <w:jc w:val="center"/>
        <w:rPr>
          <w:rFonts w:ascii="Maiandra GD" w:hAnsi="Maiandra GD"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7AB82164" wp14:editId="04E5EA19">
            <wp:extent cx="1123950" cy="1570304"/>
            <wp:effectExtent l="0" t="0" r="0" b="0"/>
            <wp:docPr id="3" name="Picture 3" descr="https://outsideitselectric.files.wordpress.com/2015/03/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sideitselectric.files.wordpress.com/2015/03/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30" cy="15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71B" w:rsidRPr="00586DA4" w:rsidSect="00586DA4">
      <w:pgSz w:w="12240" w:h="15840"/>
      <w:pgMar w:top="720" w:right="720" w:bottom="720" w:left="72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C6"/>
    <w:rsid w:val="00087429"/>
    <w:rsid w:val="001855B9"/>
    <w:rsid w:val="003E276D"/>
    <w:rsid w:val="0048371B"/>
    <w:rsid w:val="00571F99"/>
    <w:rsid w:val="00586DA4"/>
    <w:rsid w:val="009B04C4"/>
    <w:rsid w:val="009E69D2"/>
    <w:rsid w:val="00DB4204"/>
    <w:rsid w:val="00E405FA"/>
    <w:rsid w:val="00E67BB7"/>
    <w:rsid w:val="00E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C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Daychin</dc:creator>
  <cp:lastModifiedBy>Campbell, Daychin</cp:lastModifiedBy>
  <cp:revision>2</cp:revision>
  <cp:lastPrinted>2016-10-24T21:39:00Z</cp:lastPrinted>
  <dcterms:created xsi:type="dcterms:W3CDTF">2016-10-24T22:11:00Z</dcterms:created>
  <dcterms:modified xsi:type="dcterms:W3CDTF">2016-10-24T22:11:00Z</dcterms:modified>
</cp:coreProperties>
</file>